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6228E" w:rsidRDefault="002D6016">
      <w:r>
        <w:t>Non Destructive Test</w:t>
      </w:r>
    </w:p>
    <w:p w:rsidR="0096228E" w:rsidRDefault="0096228E" w:rsidP="00480FB3">
      <w:pPr>
        <w:pStyle w:val="ListParagraph"/>
        <w:numPr>
          <w:ilvl w:val="0"/>
          <w:numId w:val="1"/>
        </w:numPr>
      </w:pPr>
      <w:r>
        <w:t xml:space="preserve">1 magnetic particle testing line </w:t>
      </w:r>
    </w:p>
    <w:p w:rsidR="0096228E" w:rsidRDefault="0096228E" w:rsidP="00480FB3">
      <w:pPr>
        <w:pStyle w:val="ListParagraph"/>
        <w:numPr>
          <w:ilvl w:val="1"/>
          <w:numId w:val="1"/>
        </w:numPr>
      </w:pPr>
      <w:r>
        <w:t>Magnaflux Corporation</w:t>
      </w:r>
      <w:r w:rsidR="00857B5D">
        <w:t xml:space="preserve"> - Wet horizontal unit</w:t>
      </w:r>
    </w:p>
    <w:p w:rsidR="0096228E" w:rsidRDefault="0096228E" w:rsidP="00480FB3">
      <w:pPr>
        <w:pStyle w:val="ListParagraph"/>
        <w:numPr>
          <w:ilvl w:val="1"/>
          <w:numId w:val="1"/>
        </w:numPr>
      </w:pPr>
      <w:r>
        <w:t xml:space="preserve">Model H710 Full Wave </w:t>
      </w:r>
      <w:r w:rsidR="00790251">
        <w:t>DC with</w:t>
      </w:r>
      <w:r>
        <w:t xml:space="preserve"> a 20 inch diameter </w:t>
      </w:r>
    </w:p>
    <w:p w:rsidR="00790251" w:rsidRDefault="0096228E" w:rsidP="00480FB3">
      <w:pPr>
        <w:pStyle w:val="ListParagraph"/>
        <w:numPr>
          <w:ilvl w:val="1"/>
          <w:numId w:val="1"/>
        </w:numPr>
      </w:pPr>
      <w:r>
        <w:t>5 turn coil with a Magnaflux demagnetizing unit</w:t>
      </w:r>
    </w:p>
    <w:p w:rsidR="0096228E" w:rsidRDefault="00480FB3" w:rsidP="00480FB3">
      <w:pPr>
        <w:pStyle w:val="ListParagraph"/>
        <w:numPr>
          <w:ilvl w:val="1"/>
          <w:numId w:val="1"/>
        </w:numPr>
      </w:pPr>
      <w:r>
        <w:t>19 inch opening, model SB-1619</w:t>
      </w:r>
    </w:p>
    <w:p w:rsidR="00790251" w:rsidRDefault="00790251" w:rsidP="00480FB3">
      <w:pPr>
        <w:pStyle w:val="ListParagraph"/>
        <w:numPr>
          <w:ilvl w:val="1"/>
          <w:numId w:val="1"/>
        </w:numPr>
      </w:pPr>
      <w:r>
        <w:t>Alternating Current, for the wet continuous</w:t>
      </w:r>
      <w:r w:rsidR="00480FB3">
        <w:t xml:space="preserve"> method</w:t>
      </w:r>
    </w:p>
    <w:p w:rsidR="00790251" w:rsidRDefault="00480FB3" w:rsidP="00480FB3">
      <w:pPr>
        <w:pStyle w:val="ListParagraph"/>
        <w:numPr>
          <w:ilvl w:val="1"/>
          <w:numId w:val="1"/>
        </w:numPr>
      </w:pPr>
      <w:r>
        <w:t>Operated by Level III Technician</w:t>
      </w:r>
    </w:p>
    <w:p w:rsidR="00790251" w:rsidRDefault="00790251"/>
    <w:p w:rsidR="00790251" w:rsidRDefault="00480FB3" w:rsidP="00480FB3">
      <w:pPr>
        <w:pStyle w:val="ListParagraph"/>
        <w:numPr>
          <w:ilvl w:val="0"/>
          <w:numId w:val="1"/>
        </w:numPr>
      </w:pPr>
      <w:r>
        <w:t xml:space="preserve">2 </w:t>
      </w:r>
      <w:r w:rsidR="00790251">
        <w:t>Fluorescent Penetrant Inspection</w:t>
      </w:r>
      <w:r>
        <w:t xml:space="preserve"> Lines</w:t>
      </w:r>
    </w:p>
    <w:p w:rsidR="00790251" w:rsidRDefault="00790251" w:rsidP="00480FB3">
      <w:pPr>
        <w:pStyle w:val="ListParagraph"/>
        <w:numPr>
          <w:ilvl w:val="1"/>
          <w:numId w:val="1"/>
        </w:numPr>
      </w:pPr>
      <w:r>
        <w:t>One for ground support</w:t>
      </w:r>
      <w:r w:rsidR="00480FB3">
        <w:t xml:space="preserve"> equipment </w:t>
      </w:r>
      <w:r>
        <w:t xml:space="preserve">and </w:t>
      </w:r>
      <w:r w:rsidR="00480FB3">
        <w:t>one</w:t>
      </w:r>
      <w:r>
        <w:t xml:space="preserve"> for flight </w:t>
      </w:r>
      <w:r w:rsidR="00480FB3">
        <w:t>hardware</w:t>
      </w:r>
      <w:r w:rsidR="00916476">
        <w:t xml:space="preserve"> and chemical process support</w:t>
      </w:r>
    </w:p>
    <w:p w:rsidR="00C73AC4" w:rsidRDefault="00480FB3" w:rsidP="00480FB3">
      <w:pPr>
        <w:pStyle w:val="ListParagraph"/>
        <w:numPr>
          <w:ilvl w:val="1"/>
          <w:numId w:val="1"/>
        </w:numPr>
      </w:pPr>
      <w:r>
        <w:t xml:space="preserve">Both lines capable of </w:t>
      </w:r>
      <w:r w:rsidR="00C73AC4">
        <w:t xml:space="preserve">Type 1 method A water wash </w:t>
      </w:r>
    </w:p>
    <w:p w:rsidR="00C73AC4" w:rsidRDefault="00480FB3" w:rsidP="00480FB3">
      <w:pPr>
        <w:pStyle w:val="ListParagraph"/>
        <w:numPr>
          <w:ilvl w:val="1"/>
          <w:numId w:val="1"/>
        </w:numPr>
      </w:pPr>
      <w:r>
        <w:t xml:space="preserve">Both lines have </w:t>
      </w:r>
      <w:r w:rsidR="00C73AC4">
        <w:t>Visible die ca</w:t>
      </w:r>
      <w:r w:rsidR="00916476">
        <w:t xml:space="preserve">pabilities </w:t>
      </w:r>
    </w:p>
    <w:p w:rsidR="00480FB3" w:rsidRDefault="00480FB3" w:rsidP="00480FB3">
      <w:pPr>
        <w:pStyle w:val="ListParagraph"/>
        <w:numPr>
          <w:ilvl w:val="1"/>
          <w:numId w:val="1"/>
        </w:numPr>
      </w:pPr>
      <w:r>
        <w:t>Phoenix Hand Held smart LED UV Lamp</w:t>
      </w:r>
      <w:r w:rsidR="00916476">
        <w:t xml:space="preserve"> PX-45C Pro</w:t>
      </w:r>
      <w:r w:rsidR="00916476">
        <w:br/>
      </w:r>
    </w:p>
    <w:p w:rsidR="00916476" w:rsidRDefault="00916476" w:rsidP="00916476">
      <w:pPr>
        <w:pStyle w:val="ListParagraph"/>
        <w:numPr>
          <w:ilvl w:val="0"/>
          <w:numId w:val="1"/>
        </w:numPr>
      </w:pPr>
      <w:r>
        <w:t>Both Lines are NADCAP Certified</w:t>
      </w:r>
    </w:p>
    <w:p w:rsidR="003C4F24" w:rsidRDefault="003C4F24"/>
    <w:sectPr w:rsidR="003C4F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D660D1"/>
    <w:multiLevelType w:val="hybridMultilevel"/>
    <w:tmpl w:val="85FEC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28E"/>
    <w:rsid w:val="002D6016"/>
    <w:rsid w:val="00325953"/>
    <w:rsid w:val="003C4F24"/>
    <w:rsid w:val="00480FB3"/>
    <w:rsid w:val="004F38D0"/>
    <w:rsid w:val="00790251"/>
    <w:rsid w:val="0084077A"/>
    <w:rsid w:val="00857B5D"/>
    <w:rsid w:val="008F4E1E"/>
    <w:rsid w:val="00916476"/>
    <w:rsid w:val="0096228E"/>
    <w:rsid w:val="00C73AC4"/>
    <w:rsid w:val="00FB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C44CD1-0CD8-4C49-8303-284EAFF17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3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A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0F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Hyde</dc:creator>
  <cp:lastModifiedBy>Ryan Adams (FleishmanHillard)</cp:lastModifiedBy>
  <cp:revision>1</cp:revision>
  <cp:lastPrinted>2020-06-10T15:22:00Z</cp:lastPrinted>
  <dcterms:created xsi:type="dcterms:W3CDTF">2020-07-30T18:29:00Z</dcterms:created>
  <dcterms:modified xsi:type="dcterms:W3CDTF">2020-07-30T18:29:00Z</dcterms:modified>
</cp:coreProperties>
</file>